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9A9" w:rsidRDefault="005259A9" w:rsidP="005259A9">
      <w:pPr>
        <w:spacing w:afterLines="50" w:after="156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万方数据平台介绍</w:t>
      </w:r>
    </w:p>
    <w:p w:rsidR="005259A9" w:rsidRDefault="005259A9" w:rsidP="005259A9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  <w:r w:rsidRPr="005259A9">
        <w:rPr>
          <w:rFonts w:ascii="Calibri" w:eastAsia="楷体_GB2312" w:hAnsi="Calibri" w:cs="Times New Roman" w:hint="eastAsia"/>
          <w:b/>
          <w:bCs/>
          <w:sz w:val="28"/>
          <w:szCs w:val="28"/>
        </w:rPr>
        <w:t>万方数据平台</w:t>
      </w:r>
      <w:r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概况</w:t>
      </w:r>
    </w:p>
    <w:p w:rsidR="007D7AF7" w:rsidRPr="007D7AF7" w:rsidRDefault="005259A9" w:rsidP="007D7AF7">
      <w:pPr>
        <w:spacing w:afterLines="50" w:after="156" w:line="360" w:lineRule="auto"/>
        <w:ind w:firstLineChars="200" w:firstLine="480"/>
        <w:jc w:val="left"/>
        <w:rPr>
          <w:rFonts w:ascii="仿宋" w:eastAsia="仿宋" w:hAnsi="仿宋" w:cs="Times New Roman"/>
          <w:bCs/>
          <w:sz w:val="24"/>
          <w:szCs w:val="24"/>
        </w:rPr>
      </w:pPr>
      <w:r w:rsidRPr="007D7AF7">
        <w:rPr>
          <w:rFonts w:ascii="仿宋" w:eastAsia="仿宋" w:hAnsi="仿宋" w:cs="Times New Roman" w:hint="eastAsia"/>
          <w:bCs/>
          <w:sz w:val="24"/>
          <w:szCs w:val="24"/>
        </w:rPr>
        <w:t>学校于2016年引进了万方数据平台，</w:t>
      </w:r>
      <w:r w:rsidR="007D7AF7" w:rsidRPr="007D7AF7">
        <w:rPr>
          <w:rFonts w:ascii="仿宋" w:eastAsia="仿宋" w:hAnsi="仿宋" w:cs="Times New Roman" w:hint="eastAsia"/>
          <w:bCs/>
          <w:sz w:val="24"/>
          <w:szCs w:val="24"/>
        </w:rPr>
        <w:t>此</w:t>
      </w:r>
      <w:r w:rsidRPr="007D7AF7">
        <w:rPr>
          <w:rFonts w:ascii="仿宋" w:eastAsia="仿宋" w:hAnsi="仿宋" w:cs="Times New Roman" w:hint="eastAsia"/>
          <w:bCs/>
          <w:sz w:val="24"/>
          <w:szCs w:val="24"/>
        </w:rPr>
        <w:t>服务平台是在原万方数据资源系统的基础上，经过不断改进、创新而成，是国内一流的品质信息资源出版、增值服务平台。</w:t>
      </w:r>
      <w:r w:rsidR="007D7AF7" w:rsidRPr="007D7AF7">
        <w:rPr>
          <w:rFonts w:ascii="仿宋" w:eastAsia="仿宋" w:hAnsi="仿宋" w:cs="Times New Roman" w:hint="eastAsia"/>
          <w:bCs/>
          <w:sz w:val="24"/>
          <w:szCs w:val="24"/>
        </w:rPr>
        <w:t>教师和学生可以在平台上免费浏览、下载相关资料。</w:t>
      </w:r>
    </w:p>
    <w:p w:rsidR="003B791A" w:rsidRDefault="003B791A" w:rsidP="007D7AF7">
      <w:pPr>
        <w:spacing w:afterLines="50" w:after="156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657850" cy="3686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422" cy="369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7AF7" w:rsidRPr="007D7AF7">
        <w:rPr>
          <w:rFonts w:ascii="Calibri" w:eastAsia="楷体_GB2312" w:hAnsi="Calibri" w:cs="Times New Roman" w:hint="eastAsia"/>
          <w:b/>
          <w:bCs/>
          <w:szCs w:val="21"/>
        </w:rPr>
        <w:t>万方数据平台</w:t>
      </w:r>
    </w:p>
    <w:p w:rsidR="003B791A" w:rsidRDefault="00002104" w:rsidP="003B791A">
      <w:pPr>
        <w:spacing w:afterLines="50" w:after="156"/>
        <w:rPr>
          <w:rFonts w:hint="eastAsia"/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628291" cy="16192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资源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8291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104" w:rsidRDefault="00002104" w:rsidP="00002104">
      <w:pPr>
        <w:spacing w:afterLines="50" w:after="156"/>
        <w:jc w:val="center"/>
        <w:rPr>
          <w:b/>
          <w:sz w:val="44"/>
          <w:szCs w:val="44"/>
        </w:rPr>
      </w:pPr>
      <w:r>
        <w:rPr>
          <w:rFonts w:ascii="Calibri" w:eastAsia="楷体_GB2312" w:hAnsi="Calibri" w:cs="Times New Roman" w:hint="eastAsia"/>
          <w:b/>
          <w:bCs/>
          <w:szCs w:val="21"/>
        </w:rPr>
        <w:t>资源更新图</w:t>
      </w:r>
      <w:bookmarkStart w:id="0" w:name="_GoBack"/>
      <w:bookmarkEnd w:id="0"/>
    </w:p>
    <w:p w:rsidR="003B791A" w:rsidRDefault="003B791A" w:rsidP="007D7AF7">
      <w:pPr>
        <w:spacing w:afterLines="50" w:after="156"/>
        <w:jc w:val="center"/>
        <w:rPr>
          <w:rFonts w:ascii="Calibri" w:eastAsia="楷体_GB2312" w:hAnsi="Calibri" w:cs="Times New Roman" w:hint="eastAsia"/>
          <w:b/>
          <w:bCs/>
          <w:szCs w:val="21"/>
        </w:rPr>
      </w:pPr>
      <w:r>
        <w:rPr>
          <w:b/>
          <w:noProof/>
          <w:sz w:val="44"/>
          <w:szCs w:val="44"/>
        </w:rPr>
        <w:lastRenderedPageBreak/>
        <w:drawing>
          <wp:inline distT="0" distB="0" distL="0" distR="0">
            <wp:extent cx="5724525" cy="3752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9099" cy="375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7AF7" w:rsidRPr="007D7AF7">
        <w:rPr>
          <w:rFonts w:ascii="Calibri" w:eastAsia="楷体_GB2312" w:hAnsi="Calibri" w:cs="Times New Roman" w:hint="eastAsia"/>
          <w:b/>
          <w:bCs/>
          <w:szCs w:val="21"/>
        </w:rPr>
        <w:t>万方数据平台</w:t>
      </w:r>
      <w:r w:rsidR="007D7AF7">
        <w:rPr>
          <w:rFonts w:ascii="Calibri" w:eastAsia="楷体_GB2312" w:hAnsi="Calibri" w:cs="Times New Roman" w:hint="eastAsia"/>
          <w:b/>
          <w:bCs/>
          <w:szCs w:val="21"/>
        </w:rPr>
        <w:t>检索页</w:t>
      </w:r>
    </w:p>
    <w:p w:rsidR="00002104" w:rsidRPr="003B791A" w:rsidRDefault="00002104" w:rsidP="007D7AF7">
      <w:pPr>
        <w:spacing w:afterLines="50" w:after="156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789700" cy="387667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万方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8360" cy="388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7AF7">
        <w:rPr>
          <w:rFonts w:ascii="Calibri" w:eastAsia="楷体_GB2312" w:hAnsi="Calibri" w:cs="Times New Roman" w:hint="eastAsia"/>
          <w:b/>
          <w:bCs/>
          <w:szCs w:val="21"/>
        </w:rPr>
        <w:t>万方</w:t>
      </w:r>
      <w:r>
        <w:rPr>
          <w:rFonts w:ascii="Calibri" w:eastAsia="楷体_GB2312" w:hAnsi="Calibri" w:cs="Times New Roman" w:hint="eastAsia"/>
          <w:b/>
          <w:bCs/>
          <w:szCs w:val="21"/>
        </w:rPr>
        <w:t>学术圈</w:t>
      </w:r>
      <w:r>
        <w:rPr>
          <w:rFonts w:ascii="Calibri" w:eastAsia="楷体_GB2312" w:hAnsi="Calibri" w:cs="Times New Roman" w:hint="eastAsia"/>
          <w:b/>
          <w:bCs/>
          <w:szCs w:val="21"/>
        </w:rPr>
        <w:t>页</w:t>
      </w:r>
    </w:p>
    <w:sectPr w:rsidR="00002104" w:rsidRPr="003B7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87B" w:rsidRDefault="0010387B" w:rsidP="003B791A">
      <w:r>
        <w:separator/>
      </w:r>
    </w:p>
  </w:endnote>
  <w:endnote w:type="continuationSeparator" w:id="0">
    <w:p w:rsidR="0010387B" w:rsidRDefault="0010387B" w:rsidP="003B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87B" w:rsidRDefault="0010387B" w:rsidP="003B791A">
      <w:r>
        <w:separator/>
      </w:r>
    </w:p>
  </w:footnote>
  <w:footnote w:type="continuationSeparator" w:id="0">
    <w:p w:rsidR="0010387B" w:rsidRDefault="0010387B" w:rsidP="003B7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F8"/>
    <w:rsid w:val="00002104"/>
    <w:rsid w:val="00025C46"/>
    <w:rsid w:val="000C4AF8"/>
    <w:rsid w:val="0010387B"/>
    <w:rsid w:val="0038652F"/>
    <w:rsid w:val="003B791A"/>
    <w:rsid w:val="005259A9"/>
    <w:rsid w:val="007D7AF7"/>
    <w:rsid w:val="00AD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9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9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79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79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9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9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79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79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4</cp:revision>
  <dcterms:created xsi:type="dcterms:W3CDTF">2016-11-02T02:00:00Z</dcterms:created>
  <dcterms:modified xsi:type="dcterms:W3CDTF">2016-12-02T02:51:00Z</dcterms:modified>
</cp:coreProperties>
</file>