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0A9" w:rsidRDefault="00F110A9" w:rsidP="00F110A9">
      <w:pPr>
        <w:spacing w:afterLines="50" w:after="156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办公管理</w:t>
      </w:r>
      <w:r w:rsidRPr="00450F7B">
        <w:rPr>
          <w:rFonts w:hint="eastAsia"/>
          <w:b/>
          <w:sz w:val="44"/>
          <w:szCs w:val="44"/>
        </w:rPr>
        <w:t>系统</w:t>
      </w:r>
      <w:r>
        <w:rPr>
          <w:rFonts w:hint="eastAsia"/>
          <w:b/>
          <w:sz w:val="44"/>
          <w:szCs w:val="44"/>
        </w:rPr>
        <w:t>介绍</w:t>
      </w:r>
    </w:p>
    <w:p w:rsidR="00F110A9" w:rsidRDefault="00F110A9" w:rsidP="00F110A9">
      <w:pPr>
        <w:spacing w:afterLines="50" w:after="156"/>
        <w:jc w:val="left"/>
        <w:rPr>
          <w:rFonts w:ascii="Calibri" w:eastAsia="楷体_GB2312" w:hAnsi="Calibri" w:cs="Times New Roman"/>
          <w:b/>
          <w:bCs/>
          <w:sz w:val="28"/>
          <w:szCs w:val="28"/>
        </w:rPr>
      </w:pPr>
      <w:r>
        <w:rPr>
          <w:rFonts w:ascii="Calibri" w:eastAsia="楷体_GB2312" w:hAnsi="Calibri" w:cs="Times New Roman" w:hint="eastAsia"/>
          <w:b/>
          <w:bCs/>
          <w:sz w:val="28"/>
          <w:szCs w:val="28"/>
        </w:rPr>
        <w:t>办公</w:t>
      </w:r>
      <w:r w:rsidRPr="00906353">
        <w:rPr>
          <w:rFonts w:ascii="Calibri" w:eastAsia="楷体_GB2312" w:hAnsi="Calibri" w:cs="Times New Roman" w:hint="eastAsia"/>
          <w:b/>
          <w:bCs/>
          <w:sz w:val="28"/>
          <w:szCs w:val="28"/>
        </w:rPr>
        <w:t>管理系统概况</w:t>
      </w:r>
    </w:p>
    <w:p w:rsidR="00F110A9" w:rsidRPr="0020555C" w:rsidRDefault="00F110A9" w:rsidP="00F110A9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20555C">
        <w:rPr>
          <w:rFonts w:ascii="仿宋_GB2312" w:eastAsia="仿宋_GB2312" w:hAnsi="仿宋"/>
          <w:sz w:val="24"/>
        </w:rPr>
        <w:t>办公管理系统是为学校校内行政、党政办公人员提供公文批办、公文归档、用户授权、信息发布、个人待办事务处理等功能的一个行政事务网上办公的系统。其目的是提高各部门的办公效率，使学校日常办公实现无纸化、自动化和网络化，改进和提升学校现代化管理水平，促进学校内部信息资源交流。</w:t>
      </w:r>
    </w:p>
    <w:p w:rsidR="00F110A9" w:rsidRPr="0020555C" w:rsidRDefault="00F110A9" w:rsidP="00F110A9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1.</w:t>
      </w:r>
      <w:r w:rsidRPr="0020555C">
        <w:rPr>
          <w:rFonts w:ascii="仿宋_GB2312" w:eastAsia="仿宋_GB2312" w:hAnsi="仿宋"/>
          <w:sz w:val="24"/>
        </w:rPr>
        <w:t>★</w:t>
      </w:r>
      <w:r w:rsidRPr="0020555C">
        <w:rPr>
          <w:rFonts w:ascii="仿宋_GB2312" w:eastAsia="仿宋_GB2312" w:hAnsi="仿宋"/>
          <w:sz w:val="24"/>
        </w:rPr>
        <w:t>公文管理</w:t>
      </w:r>
    </w:p>
    <w:p w:rsidR="00F110A9" w:rsidRPr="007D669D" w:rsidRDefault="00F110A9" w:rsidP="00F110A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7D669D">
        <w:rPr>
          <w:rFonts w:ascii="仿宋" w:eastAsia="仿宋" w:hAnsi="仿宋" w:hint="eastAsia"/>
          <w:sz w:val="24"/>
          <w:szCs w:val="24"/>
        </w:rPr>
        <w:t>系统提供和校内公文相关的发文、收文管理，</w:t>
      </w:r>
      <w:r w:rsidRPr="007D669D">
        <w:rPr>
          <w:rFonts w:ascii="仿宋" w:eastAsia="仿宋" w:hAnsi="仿宋" w:hint="eastAsia"/>
          <w:bCs/>
          <w:color w:val="000000"/>
          <w:sz w:val="24"/>
          <w:szCs w:val="24"/>
        </w:rPr>
        <w:t>各职能部门在线拟写发文表单并编辑正文后提交，由各个审批环节查看编辑正文，审核通过后，经相关操作人员定稿，套红，盖章，并在线传阅，有此权限的人员，登陆</w:t>
      </w:r>
      <w:r w:rsidRPr="007D669D">
        <w:rPr>
          <w:rFonts w:ascii="仿宋" w:eastAsia="仿宋" w:hAnsi="仿宋"/>
          <w:bCs/>
          <w:color w:val="000000"/>
          <w:sz w:val="24"/>
          <w:szCs w:val="24"/>
        </w:rPr>
        <w:t>OA办公系统后可查看相关发文。</w:t>
      </w:r>
    </w:p>
    <w:p w:rsidR="00F110A9" w:rsidRPr="007D669D" w:rsidRDefault="00F110A9" w:rsidP="00F110A9">
      <w:pPr>
        <w:widowControl/>
        <w:ind w:firstLineChars="200" w:firstLine="480"/>
        <w:rPr>
          <w:rFonts w:ascii="仿宋" w:eastAsia="仿宋" w:hAnsi="仿宋"/>
          <w:bCs/>
          <w:color w:val="000000"/>
          <w:sz w:val="24"/>
          <w:szCs w:val="24"/>
        </w:rPr>
      </w:pPr>
      <w:r w:rsidRPr="007D669D">
        <w:rPr>
          <w:rFonts w:ascii="仿宋" w:eastAsia="仿宋" w:hAnsi="仿宋" w:hint="eastAsia"/>
          <w:bCs/>
          <w:color w:val="000000"/>
          <w:sz w:val="24"/>
          <w:szCs w:val="24"/>
        </w:rPr>
        <w:t>支持在线编辑发文文稿，支持套红及盖章操作，有附件上传和删除功能。</w:t>
      </w:r>
    </w:p>
    <w:p w:rsidR="00F110A9" w:rsidRPr="007D669D" w:rsidRDefault="00F110A9" w:rsidP="00F110A9">
      <w:pPr>
        <w:spacing w:line="360" w:lineRule="auto"/>
        <w:ind w:firstLineChars="200" w:firstLine="480"/>
        <w:rPr>
          <w:rFonts w:ascii="仿宋" w:eastAsia="仿宋" w:hAnsi="仿宋"/>
          <w:bCs/>
          <w:color w:val="000000"/>
          <w:sz w:val="24"/>
          <w:szCs w:val="24"/>
        </w:rPr>
      </w:pPr>
      <w:r w:rsidRPr="007D669D">
        <w:rPr>
          <w:rFonts w:ascii="仿宋" w:eastAsia="仿宋" w:hAnsi="仿宋" w:hint="eastAsia"/>
          <w:bCs/>
          <w:color w:val="000000"/>
          <w:sz w:val="24"/>
          <w:szCs w:val="24"/>
        </w:rPr>
        <w:t>支持与</w:t>
      </w:r>
      <w:r w:rsidRPr="007D669D">
        <w:rPr>
          <w:rFonts w:ascii="仿宋" w:eastAsia="仿宋" w:hAnsi="仿宋"/>
          <w:bCs/>
          <w:color w:val="000000"/>
          <w:sz w:val="24"/>
          <w:szCs w:val="24"/>
        </w:rPr>
        <w:t>word控件集成，用户能够基于word控件进行文档编辑</w:t>
      </w:r>
      <w:r w:rsidRPr="007D669D">
        <w:rPr>
          <w:rFonts w:ascii="仿宋" w:eastAsia="仿宋" w:hAnsi="仿宋" w:hint="eastAsia"/>
          <w:bCs/>
          <w:color w:val="000000"/>
          <w:sz w:val="24"/>
          <w:szCs w:val="24"/>
        </w:rPr>
        <w:t>。</w:t>
      </w:r>
    </w:p>
    <w:p w:rsidR="00F110A9" w:rsidRPr="007D669D" w:rsidRDefault="00F110A9" w:rsidP="00F110A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7D669D">
        <w:rPr>
          <w:rFonts w:ascii="仿宋" w:eastAsia="仿宋" w:hAnsi="仿宋" w:hint="eastAsia"/>
          <w:sz w:val="24"/>
          <w:szCs w:val="24"/>
        </w:rPr>
        <w:t>针对上级的来文，经相关职能部门人员在线登记，编号，并将来文内容以附件形式上传至系统，经过相关审批环节审核、办结后，传阅办理。</w:t>
      </w:r>
    </w:p>
    <w:p w:rsidR="00F110A9" w:rsidRPr="0020555C" w:rsidRDefault="00F110A9" w:rsidP="00F110A9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2.</w:t>
      </w:r>
      <w:r w:rsidRPr="0020555C">
        <w:rPr>
          <w:rFonts w:ascii="仿宋_GB2312" w:eastAsia="仿宋_GB2312" w:hAnsi="仿宋"/>
          <w:sz w:val="24"/>
        </w:rPr>
        <w:t>★</w:t>
      </w:r>
      <w:r w:rsidRPr="0020555C">
        <w:rPr>
          <w:rFonts w:ascii="仿宋_GB2312" w:eastAsia="仿宋_GB2312" w:hAnsi="仿宋"/>
          <w:sz w:val="24"/>
        </w:rPr>
        <w:t>会议管理</w:t>
      </w:r>
    </w:p>
    <w:p w:rsidR="00F110A9" w:rsidRPr="007D669D" w:rsidRDefault="00F110A9" w:rsidP="00F110A9">
      <w:pPr>
        <w:widowControl/>
        <w:spacing w:line="360" w:lineRule="auto"/>
        <w:ind w:firstLineChars="200" w:firstLine="480"/>
        <w:rPr>
          <w:rFonts w:ascii="仿宋" w:eastAsia="仿宋" w:hAnsi="仿宋"/>
          <w:bCs/>
          <w:color w:val="000000"/>
          <w:sz w:val="24"/>
          <w:szCs w:val="24"/>
        </w:rPr>
      </w:pPr>
      <w:r w:rsidRPr="007D669D">
        <w:rPr>
          <w:rFonts w:ascii="仿宋" w:eastAsia="仿宋" w:hAnsi="仿宋" w:hint="eastAsia"/>
          <w:bCs/>
          <w:color w:val="000000"/>
          <w:sz w:val="24"/>
          <w:szCs w:val="24"/>
        </w:rPr>
        <w:t>各职能部门按照时间规定在线填写会务申请单，经相关审批环节审核通过后，通知各参会人员。支持根据会议室和时间以图形化方式查看会议安排。支持设置会议的参会人员，相关开会信息会以系统消息形式自动发送参会人员，并且相关人员的个人日程中会自动同步会议日程。</w:t>
      </w:r>
    </w:p>
    <w:p w:rsidR="00F110A9" w:rsidRPr="0020555C" w:rsidRDefault="00F110A9" w:rsidP="00F110A9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3.公共事务管理</w:t>
      </w:r>
    </w:p>
    <w:p w:rsidR="00F110A9" w:rsidRPr="0020555C" w:rsidRDefault="00F110A9" w:rsidP="00F110A9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20555C">
        <w:rPr>
          <w:rFonts w:ascii="仿宋_GB2312" w:eastAsia="仿宋_GB2312" w:hAnsi="仿宋" w:hint="eastAsia"/>
          <w:sz w:val="24"/>
        </w:rPr>
        <w:t>需要提供印章使用提供管理功能，包括印章使用的申请和审批；提供对校内外接待事物的登记功能。</w:t>
      </w:r>
    </w:p>
    <w:p w:rsidR="00F110A9" w:rsidRPr="0020555C" w:rsidRDefault="00F110A9" w:rsidP="00F110A9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4.</w:t>
      </w:r>
      <w:r w:rsidRPr="0020555C">
        <w:rPr>
          <w:rFonts w:ascii="仿宋_GB2312" w:eastAsia="仿宋_GB2312" w:hAnsi="仿宋"/>
          <w:sz w:val="24"/>
        </w:rPr>
        <w:t>个人办公</w:t>
      </w:r>
    </w:p>
    <w:p w:rsidR="00F110A9" w:rsidRPr="0020555C" w:rsidRDefault="00F110A9" w:rsidP="00F110A9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20555C">
        <w:rPr>
          <w:rFonts w:ascii="仿宋_GB2312" w:eastAsia="仿宋_GB2312" w:hAnsi="仿宋" w:hint="eastAsia"/>
          <w:sz w:val="24"/>
        </w:rPr>
        <w:t>对个人事宜提供提醒、快速处理和查询功能，包括待办、在办、</w:t>
      </w:r>
      <w:proofErr w:type="gramStart"/>
      <w:r w:rsidRPr="0020555C">
        <w:rPr>
          <w:rFonts w:ascii="仿宋_GB2312" w:eastAsia="仿宋_GB2312" w:hAnsi="仿宋" w:hint="eastAsia"/>
          <w:sz w:val="24"/>
        </w:rPr>
        <w:t>已办事</w:t>
      </w:r>
      <w:proofErr w:type="gramEnd"/>
      <w:r w:rsidRPr="0020555C">
        <w:rPr>
          <w:rFonts w:ascii="仿宋_GB2312" w:eastAsia="仿宋_GB2312" w:hAnsi="仿宋" w:hint="eastAsia"/>
          <w:sz w:val="24"/>
        </w:rPr>
        <w:t>宜都可以在系统中进行快速定位查询和处理，支持外出时工作代理功能。</w:t>
      </w:r>
    </w:p>
    <w:p w:rsidR="00F110A9" w:rsidRPr="00F110A9" w:rsidRDefault="00F110A9" w:rsidP="00F110A9">
      <w:pPr>
        <w:spacing w:afterLines="50" w:after="156"/>
        <w:jc w:val="left"/>
        <w:rPr>
          <w:rFonts w:ascii="Calibri" w:eastAsia="楷体_GB2312" w:hAnsi="Calibri" w:cs="Times New Roman"/>
          <w:b/>
          <w:bCs/>
          <w:sz w:val="28"/>
          <w:szCs w:val="28"/>
        </w:rPr>
      </w:pPr>
    </w:p>
    <w:p w:rsidR="008571EE" w:rsidRDefault="008571EE" w:rsidP="008571EE">
      <w:pPr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lastRenderedPageBreak/>
        <w:drawing>
          <wp:inline distT="0" distB="0" distL="0" distR="0">
            <wp:extent cx="5724525" cy="41804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1769" cy="4178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0A9" w:rsidRDefault="00F110A9" w:rsidP="005A7B5F">
      <w:pPr>
        <w:jc w:val="center"/>
        <w:rPr>
          <w:rFonts w:ascii="Calibri" w:eastAsia="楷体_GB2312" w:hAnsi="Calibri" w:cs="Times New Roman" w:hint="eastAsia"/>
          <w:b/>
          <w:bCs/>
          <w:szCs w:val="21"/>
        </w:rPr>
      </w:pPr>
      <w:r w:rsidRPr="00F110A9">
        <w:rPr>
          <w:rFonts w:ascii="Calibri" w:eastAsia="楷体_GB2312" w:hAnsi="Calibri" w:cs="Times New Roman" w:hint="eastAsia"/>
          <w:b/>
          <w:bCs/>
          <w:szCs w:val="21"/>
        </w:rPr>
        <w:t>办公管理系统</w:t>
      </w:r>
      <w:r>
        <w:rPr>
          <w:rFonts w:ascii="Calibri" w:eastAsia="楷体_GB2312" w:hAnsi="Calibri" w:cs="Times New Roman" w:hint="eastAsia"/>
          <w:b/>
          <w:bCs/>
          <w:szCs w:val="21"/>
        </w:rPr>
        <w:t>图</w:t>
      </w:r>
    </w:p>
    <w:p w:rsidR="005A7B5F" w:rsidRDefault="005A7B5F" w:rsidP="005A7B5F">
      <w:pPr>
        <w:jc w:val="center"/>
        <w:rPr>
          <w:rFonts w:ascii="Calibri" w:eastAsia="楷体_GB2312" w:hAnsi="Calibri" w:cs="Times New Roman" w:hint="eastAsia"/>
          <w:b/>
          <w:bCs/>
          <w:szCs w:val="21"/>
        </w:rPr>
      </w:pPr>
    </w:p>
    <w:p w:rsidR="005A7B5F" w:rsidRDefault="005A7B5F" w:rsidP="005A7B5F">
      <w:pPr>
        <w:jc w:val="center"/>
        <w:rPr>
          <w:rFonts w:ascii="Calibri" w:eastAsia="楷体_GB2312" w:hAnsi="Calibri" w:cs="Times New Roman" w:hint="eastAsia"/>
          <w:b/>
          <w:bCs/>
          <w:szCs w:val="21"/>
        </w:rPr>
      </w:pPr>
      <w:r>
        <w:rPr>
          <w:b/>
          <w:noProof/>
          <w:szCs w:val="21"/>
        </w:rPr>
        <w:drawing>
          <wp:inline distT="0" distB="0" distL="0" distR="0" wp14:anchorId="39580607" wp14:editId="00EC02DA">
            <wp:extent cx="5827803" cy="3762375"/>
            <wp:effectExtent l="0" t="0" r="19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a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5831" cy="3761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楷体_GB2312" w:hAnsi="Calibri" w:cs="Times New Roman" w:hint="eastAsia"/>
          <w:b/>
          <w:bCs/>
          <w:szCs w:val="21"/>
        </w:rPr>
        <w:t>发文管理图</w:t>
      </w:r>
    </w:p>
    <w:p w:rsidR="005A7B5F" w:rsidRDefault="005A7B5F" w:rsidP="00F110A9">
      <w:pPr>
        <w:jc w:val="center"/>
        <w:rPr>
          <w:rFonts w:hint="eastAsia"/>
          <w:b/>
          <w:szCs w:val="21"/>
        </w:rPr>
      </w:pPr>
      <w:r>
        <w:rPr>
          <w:b/>
          <w:noProof/>
          <w:szCs w:val="21"/>
        </w:rPr>
        <w:lastRenderedPageBreak/>
        <w:drawing>
          <wp:inline distT="0" distB="0" distL="0" distR="0">
            <wp:extent cx="5762625" cy="36385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340" cy="3637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B5F" w:rsidRDefault="005A7B5F" w:rsidP="005A7B5F">
      <w:pPr>
        <w:jc w:val="center"/>
        <w:rPr>
          <w:rFonts w:ascii="Calibri" w:eastAsia="楷体_GB2312" w:hAnsi="Calibri" w:cs="Times New Roman" w:hint="eastAsia"/>
          <w:b/>
          <w:bCs/>
          <w:szCs w:val="21"/>
        </w:rPr>
      </w:pPr>
      <w:r>
        <w:rPr>
          <w:rFonts w:ascii="Calibri" w:eastAsia="楷体_GB2312" w:hAnsi="Calibri" w:cs="Times New Roman" w:hint="eastAsia"/>
          <w:b/>
          <w:bCs/>
          <w:szCs w:val="21"/>
        </w:rPr>
        <w:t>通知公告</w:t>
      </w:r>
      <w:r>
        <w:rPr>
          <w:rFonts w:ascii="Calibri" w:eastAsia="楷体_GB2312" w:hAnsi="Calibri" w:cs="Times New Roman" w:hint="eastAsia"/>
          <w:b/>
          <w:bCs/>
          <w:szCs w:val="21"/>
        </w:rPr>
        <w:t>图</w:t>
      </w:r>
    </w:p>
    <w:p w:rsidR="005A7B5F" w:rsidRDefault="005A7B5F" w:rsidP="005A7B5F">
      <w:pPr>
        <w:jc w:val="center"/>
        <w:rPr>
          <w:rFonts w:ascii="Calibri" w:eastAsia="楷体_GB2312" w:hAnsi="Calibri" w:cs="Times New Roman" w:hint="eastAsia"/>
          <w:b/>
          <w:bCs/>
          <w:szCs w:val="21"/>
        </w:rPr>
      </w:pPr>
    </w:p>
    <w:p w:rsidR="005A7B5F" w:rsidRDefault="005A7B5F" w:rsidP="00F110A9">
      <w:pPr>
        <w:jc w:val="center"/>
        <w:rPr>
          <w:rFonts w:hint="eastAsia"/>
          <w:b/>
          <w:szCs w:val="21"/>
        </w:rPr>
      </w:pPr>
      <w:r>
        <w:rPr>
          <w:b/>
          <w:noProof/>
          <w:szCs w:val="21"/>
        </w:rPr>
        <w:drawing>
          <wp:inline distT="0" distB="0" distL="0" distR="0">
            <wp:extent cx="5762625" cy="39719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a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B5F" w:rsidRDefault="00FE0464" w:rsidP="00F110A9">
      <w:pPr>
        <w:jc w:val="center"/>
        <w:rPr>
          <w:rFonts w:hint="eastAsia"/>
          <w:b/>
          <w:szCs w:val="21"/>
        </w:rPr>
      </w:pPr>
      <w:r w:rsidRPr="00FE0464">
        <w:rPr>
          <w:rFonts w:ascii="Calibri" w:eastAsia="楷体_GB2312" w:hAnsi="Calibri" w:cs="Times New Roman" w:hint="eastAsia"/>
          <w:b/>
          <w:bCs/>
          <w:szCs w:val="21"/>
        </w:rPr>
        <w:t>来文处理图</w:t>
      </w:r>
    </w:p>
    <w:p w:rsidR="005A7B5F" w:rsidRDefault="005A7B5F" w:rsidP="00F110A9">
      <w:pPr>
        <w:jc w:val="center"/>
        <w:rPr>
          <w:rFonts w:hint="eastAsia"/>
          <w:b/>
          <w:szCs w:val="21"/>
        </w:rPr>
      </w:pPr>
    </w:p>
    <w:p w:rsidR="005A7B5F" w:rsidRDefault="005A7B5F" w:rsidP="00F110A9">
      <w:pPr>
        <w:jc w:val="center"/>
        <w:rPr>
          <w:rFonts w:hint="eastAsia"/>
          <w:b/>
          <w:szCs w:val="21"/>
        </w:rPr>
      </w:pPr>
      <w:r>
        <w:rPr>
          <w:b/>
          <w:noProof/>
          <w:szCs w:val="21"/>
        </w:rPr>
        <w:lastRenderedPageBreak/>
        <w:drawing>
          <wp:inline distT="0" distB="0" distL="0" distR="0" wp14:anchorId="1CDD58A8" wp14:editId="729EEB3C">
            <wp:extent cx="5638800" cy="4057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a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6725" cy="4056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464" w:rsidRDefault="00FE0464" w:rsidP="00FE0464">
      <w:pPr>
        <w:jc w:val="center"/>
        <w:rPr>
          <w:rFonts w:hint="eastAsia"/>
          <w:b/>
          <w:szCs w:val="21"/>
        </w:rPr>
      </w:pPr>
      <w:r>
        <w:rPr>
          <w:rFonts w:ascii="Calibri" w:eastAsia="楷体_GB2312" w:hAnsi="Calibri" w:cs="Times New Roman" w:hint="eastAsia"/>
          <w:b/>
          <w:bCs/>
          <w:szCs w:val="21"/>
        </w:rPr>
        <w:t>一周工作安排</w:t>
      </w:r>
      <w:bookmarkStart w:id="0" w:name="_GoBack"/>
      <w:bookmarkEnd w:id="0"/>
      <w:r w:rsidRPr="00FE0464">
        <w:rPr>
          <w:rFonts w:ascii="Calibri" w:eastAsia="楷体_GB2312" w:hAnsi="Calibri" w:cs="Times New Roman" w:hint="eastAsia"/>
          <w:b/>
          <w:bCs/>
          <w:szCs w:val="21"/>
        </w:rPr>
        <w:t>图</w:t>
      </w:r>
    </w:p>
    <w:p w:rsidR="00FE0464" w:rsidRPr="00F110A9" w:rsidRDefault="00FE0464" w:rsidP="00F110A9">
      <w:pPr>
        <w:jc w:val="center"/>
        <w:rPr>
          <w:b/>
          <w:szCs w:val="21"/>
        </w:rPr>
      </w:pPr>
    </w:p>
    <w:sectPr w:rsidR="00FE0464" w:rsidRPr="00F11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FA2" w:rsidRDefault="00717FA2" w:rsidP="008571EE">
      <w:r>
        <w:separator/>
      </w:r>
    </w:p>
  </w:endnote>
  <w:endnote w:type="continuationSeparator" w:id="0">
    <w:p w:rsidR="00717FA2" w:rsidRDefault="00717FA2" w:rsidP="00857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FA2" w:rsidRDefault="00717FA2" w:rsidP="008571EE">
      <w:r>
        <w:separator/>
      </w:r>
    </w:p>
  </w:footnote>
  <w:footnote w:type="continuationSeparator" w:id="0">
    <w:p w:rsidR="00717FA2" w:rsidRDefault="00717FA2" w:rsidP="008571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3A"/>
    <w:rsid w:val="0038652F"/>
    <w:rsid w:val="005A7B5F"/>
    <w:rsid w:val="005D0F87"/>
    <w:rsid w:val="005F7C3A"/>
    <w:rsid w:val="00717FA2"/>
    <w:rsid w:val="008571EE"/>
    <w:rsid w:val="00AB08B8"/>
    <w:rsid w:val="00F110A9"/>
    <w:rsid w:val="00FE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7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71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7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71E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1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1EE"/>
    <w:rPr>
      <w:sz w:val="18"/>
      <w:szCs w:val="18"/>
    </w:rPr>
  </w:style>
  <w:style w:type="character" w:customStyle="1" w:styleId="Char2">
    <w:name w:val="标准文本 Char"/>
    <w:link w:val="a6"/>
    <w:rsid w:val="00F110A9"/>
    <w:rPr>
      <w:sz w:val="24"/>
    </w:rPr>
  </w:style>
  <w:style w:type="paragraph" w:customStyle="1" w:styleId="a6">
    <w:name w:val="标准文本"/>
    <w:basedOn w:val="a"/>
    <w:link w:val="Char2"/>
    <w:qFormat/>
    <w:rsid w:val="00F110A9"/>
    <w:pPr>
      <w:spacing w:line="360" w:lineRule="auto"/>
      <w:ind w:firstLineChars="200" w:firstLine="48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7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71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7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71E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1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1EE"/>
    <w:rPr>
      <w:sz w:val="18"/>
      <w:szCs w:val="18"/>
    </w:rPr>
  </w:style>
  <w:style w:type="character" w:customStyle="1" w:styleId="Char2">
    <w:name w:val="标准文本 Char"/>
    <w:link w:val="a6"/>
    <w:rsid w:val="00F110A9"/>
    <w:rPr>
      <w:sz w:val="24"/>
    </w:rPr>
  </w:style>
  <w:style w:type="paragraph" w:customStyle="1" w:styleId="a6">
    <w:name w:val="标准文本"/>
    <w:basedOn w:val="a"/>
    <w:link w:val="Char2"/>
    <w:qFormat/>
    <w:rsid w:val="00F110A9"/>
    <w:pPr>
      <w:spacing w:line="360" w:lineRule="auto"/>
      <w:ind w:firstLineChars="200" w:firstLine="48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104</Words>
  <Characters>598</Characters>
  <Application>Microsoft Office Word</Application>
  <DocSecurity>0</DocSecurity>
  <Lines>4</Lines>
  <Paragraphs>1</Paragraphs>
  <ScaleCrop>false</ScaleCrop>
  <Company>Microsoft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4</cp:revision>
  <dcterms:created xsi:type="dcterms:W3CDTF">2016-11-02T01:51:00Z</dcterms:created>
  <dcterms:modified xsi:type="dcterms:W3CDTF">2016-12-02T02:23:00Z</dcterms:modified>
</cp:coreProperties>
</file>